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68" w:rsidRPr="00C25227" w:rsidRDefault="00503D68">
      <w:pPr>
        <w:rPr>
          <w:rFonts w:asciiTheme="minorHAnsi" w:hAnsiTheme="minorHAnsi" w:cstheme="minorHAnsi"/>
          <w:b/>
          <w:sz w:val="28"/>
        </w:rPr>
      </w:pPr>
      <w:r w:rsidRPr="00C25227">
        <w:rPr>
          <w:rFonts w:asciiTheme="minorHAnsi" w:hAnsiTheme="minorHAnsi" w:cstheme="minorHAnsi"/>
          <w:b/>
          <w:sz w:val="28"/>
        </w:rPr>
        <w:t xml:space="preserve">Contributi economici </w:t>
      </w:r>
      <w:r w:rsidR="00C25227">
        <w:rPr>
          <w:rFonts w:asciiTheme="minorHAnsi" w:hAnsiTheme="minorHAnsi" w:cstheme="minorHAnsi"/>
          <w:b/>
          <w:sz w:val="28"/>
        </w:rPr>
        <w:t>agli alluvionati</w:t>
      </w:r>
    </w:p>
    <w:p w:rsidR="00C25227" w:rsidRPr="00C25227" w:rsidRDefault="00C25227">
      <w:pPr>
        <w:rPr>
          <w:rFonts w:asciiTheme="minorHAnsi" w:hAnsiTheme="minorHAnsi" w:cstheme="minorHAnsi"/>
          <w:i/>
          <w:sz w:val="24"/>
        </w:rPr>
      </w:pPr>
      <w:r w:rsidRPr="00C25227">
        <w:rPr>
          <w:rFonts w:asciiTheme="minorHAnsi" w:hAnsiTheme="minorHAnsi" w:cstheme="minorHAnsi"/>
          <w:i/>
          <w:sz w:val="24"/>
        </w:rPr>
        <w:t>D</w:t>
      </w:r>
      <w:r w:rsidRPr="00C25227">
        <w:rPr>
          <w:rFonts w:asciiTheme="minorHAnsi" w:hAnsiTheme="minorHAnsi" w:cstheme="minorHAnsi"/>
          <w:i/>
          <w:sz w:val="24"/>
        </w:rPr>
        <w:t>al bando comunale</w:t>
      </w:r>
      <w:r w:rsidRPr="00C25227">
        <w:rPr>
          <w:rFonts w:asciiTheme="minorHAnsi" w:hAnsiTheme="minorHAnsi" w:cstheme="minorHAnsi"/>
          <w:i/>
          <w:sz w:val="24"/>
        </w:rPr>
        <w:t xml:space="preserve"> </w:t>
      </w:r>
      <w:r w:rsidRPr="00C25227">
        <w:rPr>
          <w:rFonts w:asciiTheme="minorHAnsi" w:hAnsiTheme="minorHAnsi" w:cstheme="minorHAnsi"/>
          <w:i/>
          <w:sz w:val="24"/>
        </w:rPr>
        <w:t>50.000 euro per i residenti</w:t>
      </w:r>
      <w:r w:rsidRPr="00C25227">
        <w:rPr>
          <w:rFonts w:asciiTheme="minorHAnsi" w:hAnsiTheme="minorHAnsi" w:cstheme="minorHAnsi"/>
          <w:i/>
          <w:sz w:val="24"/>
        </w:rPr>
        <w:t xml:space="preserve">, domande entro il 13 gennaio 2025 </w:t>
      </w:r>
    </w:p>
    <w:p w:rsidR="00F325ED" w:rsidRPr="00C25227" w:rsidRDefault="00503D68" w:rsidP="001D4555">
      <w:pPr>
        <w:spacing w:after="0"/>
        <w:rPr>
          <w:rFonts w:asciiTheme="minorHAnsi" w:hAnsiTheme="minorHAnsi" w:cstheme="minorHAnsi"/>
          <w:sz w:val="24"/>
        </w:rPr>
      </w:pPr>
      <w:proofErr w:type="gramStart"/>
      <w:r w:rsidRPr="00C25227">
        <w:rPr>
          <w:rFonts w:asciiTheme="minorHAnsi" w:hAnsiTheme="minorHAnsi" w:cstheme="minorHAnsi"/>
          <w:sz w:val="24"/>
        </w:rPr>
        <w:t>E’</w:t>
      </w:r>
      <w:proofErr w:type="gramEnd"/>
      <w:r w:rsidRPr="00C25227">
        <w:rPr>
          <w:rFonts w:asciiTheme="minorHAnsi" w:hAnsiTheme="minorHAnsi" w:cstheme="minorHAnsi"/>
          <w:sz w:val="24"/>
        </w:rPr>
        <w:t xml:space="preserve"> pubblicato da oggi l’</w:t>
      </w:r>
      <w:r w:rsidR="009C6DA4" w:rsidRPr="00C25227">
        <w:rPr>
          <w:rFonts w:asciiTheme="minorHAnsi" w:hAnsiTheme="minorHAnsi" w:cstheme="minorHAnsi"/>
          <w:sz w:val="24"/>
        </w:rPr>
        <w:t>Avviso pubblico per la richiesta di erogazione di contributi economici alle persone alluvionate a seguito dell'esondazione del canale Navile del 19/20 ottobre 2024.</w:t>
      </w:r>
    </w:p>
    <w:p w:rsidR="00503D68" w:rsidRPr="00C25227" w:rsidRDefault="00503D68" w:rsidP="001D4555">
      <w:pPr>
        <w:spacing w:after="0"/>
        <w:rPr>
          <w:rFonts w:asciiTheme="minorHAnsi" w:hAnsiTheme="minorHAnsi" w:cstheme="minorHAnsi"/>
          <w:sz w:val="24"/>
        </w:rPr>
      </w:pPr>
      <w:r w:rsidRPr="00C25227">
        <w:rPr>
          <w:rFonts w:asciiTheme="minorHAnsi" w:hAnsiTheme="minorHAnsi" w:cstheme="minorHAnsi"/>
          <w:sz w:val="24"/>
        </w:rPr>
        <w:t>I contributi sono stanziati sulla base delle donazioni effettuate da cittadini e aziende, integrate con fondi del bilancio comunale. Questo primo bando è destinato alle persone, ma è previsto anche un bando per le aziende.</w:t>
      </w:r>
    </w:p>
    <w:p w:rsidR="00B77420" w:rsidRPr="00C25227" w:rsidRDefault="00B77420" w:rsidP="001D4555">
      <w:pPr>
        <w:spacing w:after="0"/>
        <w:rPr>
          <w:rFonts w:asciiTheme="minorHAnsi" w:hAnsiTheme="minorHAnsi" w:cstheme="minorHAnsi"/>
          <w:sz w:val="24"/>
        </w:rPr>
      </w:pPr>
      <w:r w:rsidRPr="00C25227">
        <w:rPr>
          <w:rFonts w:asciiTheme="minorHAnsi" w:hAnsiTheme="minorHAnsi" w:cstheme="minorHAnsi"/>
          <w:sz w:val="24"/>
        </w:rPr>
        <w:t xml:space="preserve">Dopo il grave evento alluvionale del 19 ottobre scorso, Castel </w:t>
      </w:r>
      <w:r w:rsidR="00BD0A9B" w:rsidRPr="00C25227">
        <w:rPr>
          <w:rFonts w:asciiTheme="minorHAnsi" w:hAnsiTheme="minorHAnsi" w:cstheme="minorHAnsi"/>
          <w:sz w:val="24"/>
        </w:rPr>
        <w:t>M</w:t>
      </w:r>
      <w:r w:rsidRPr="00C25227">
        <w:rPr>
          <w:rFonts w:asciiTheme="minorHAnsi" w:hAnsiTheme="minorHAnsi" w:cstheme="minorHAnsi"/>
          <w:sz w:val="24"/>
        </w:rPr>
        <w:t>aggiore aveva registrato un forte movimento di solidarietà, concretizzatasi non solo con il grande afflusso di volontari, oltre 300, ma anche con un importante volume di donazioni da privati cittadini ed aziende, giunte ormai a quasi 42.000 euro.</w:t>
      </w:r>
    </w:p>
    <w:p w:rsidR="00B77420" w:rsidRPr="00C25227" w:rsidRDefault="00B77420" w:rsidP="001D4555">
      <w:pPr>
        <w:spacing w:after="0"/>
        <w:rPr>
          <w:rFonts w:asciiTheme="minorHAnsi" w:hAnsiTheme="minorHAnsi" w:cstheme="minorHAnsi"/>
          <w:sz w:val="24"/>
        </w:rPr>
      </w:pPr>
      <w:r w:rsidRPr="00C25227">
        <w:rPr>
          <w:rFonts w:asciiTheme="minorHAnsi" w:hAnsiTheme="minorHAnsi" w:cstheme="minorHAnsi"/>
          <w:sz w:val="24"/>
        </w:rPr>
        <w:t>Dopo lo stanziamento a caldo di 27.000 euro per le spese urgenti di ripristino dei luoghi, i</w:t>
      </w:r>
      <w:r w:rsidRPr="00C25227">
        <w:rPr>
          <w:rFonts w:asciiTheme="minorHAnsi" w:hAnsiTheme="minorHAnsi" w:cstheme="minorHAnsi"/>
          <w:sz w:val="24"/>
        </w:rPr>
        <w:t xml:space="preserve">l Comune </w:t>
      </w:r>
      <w:r w:rsidRPr="00C25227">
        <w:rPr>
          <w:rFonts w:asciiTheme="minorHAnsi" w:hAnsiTheme="minorHAnsi" w:cstheme="minorHAnsi"/>
          <w:sz w:val="24"/>
        </w:rPr>
        <w:t xml:space="preserve">ha ritenuto doveroso </w:t>
      </w:r>
      <w:r w:rsidRPr="00C25227">
        <w:rPr>
          <w:rFonts w:asciiTheme="minorHAnsi" w:hAnsiTheme="minorHAnsi" w:cstheme="minorHAnsi"/>
          <w:sz w:val="24"/>
        </w:rPr>
        <w:t xml:space="preserve">destinare fondi propri </w:t>
      </w:r>
      <w:r w:rsidRPr="00C25227">
        <w:rPr>
          <w:rFonts w:asciiTheme="minorHAnsi" w:hAnsiTheme="minorHAnsi" w:cstheme="minorHAnsi"/>
          <w:sz w:val="24"/>
        </w:rPr>
        <w:t xml:space="preserve">anche </w:t>
      </w:r>
      <w:r w:rsidRPr="00C25227">
        <w:rPr>
          <w:rFonts w:asciiTheme="minorHAnsi" w:hAnsiTheme="minorHAnsi" w:cstheme="minorHAnsi"/>
          <w:sz w:val="24"/>
        </w:rPr>
        <w:t>al sostegno delle persone e delle attività colpite dall’evento alluvionale</w:t>
      </w:r>
      <w:r w:rsidRPr="00C25227">
        <w:rPr>
          <w:rFonts w:asciiTheme="minorHAnsi" w:hAnsiTheme="minorHAnsi" w:cstheme="minorHAnsi"/>
          <w:sz w:val="24"/>
        </w:rPr>
        <w:t xml:space="preserve">, prevedendo </w:t>
      </w:r>
      <w:r w:rsidR="00BD0A9B" w:rsidRPr="00C25227">
        <w:rPr>
          <w:rFonts w:asciiTheme="minorHAnsi" w:hAnsiTheme="minorHAnsi" w:cstheme="minorHAnsi"/>
          <w:sz w:val="24"/>
        </w:rPr>
        <w:t>ulteriori</w:t>
      </w:r>
      <w:r w:rsidRPr="00C25227">
        <w:rPr>
          <w:rFonts w:asciiTheme="minorHAnsi" w:hAnsiTheme="minorHAnsi" w:cstheme="minorHAnsi"/>
          <w:sz w:val="24"/>
        </w:rPr>
        <w:t xml:space="preserve"> </w:t>
      </w:r>
      <w:r w:rsidR="00BD0A9B" w:rsidRPr="00C25227">
        <w:rPr>
          <w:rFonts w:asciiTheme="minorHAnsi" w:hAnsiTheme="minorHAnsi" w:cstheme="minorHAnsi"/>
          <w:sz w:val="24"/>
        </w:rPr>
        <w:t>stanziamenti</w:t>
      </w:r>
      <w:r w:rsidRPr="00C25227">
        <w:rPr>
          <w:rFonts w:asciiTheme="minorHAnsi" w:hAnsiTheme="minorHAnsi" w:cstheme="minorHAnsi"/>
          <w:sz w:val="24"/>
        </w:rPr>
        <w:t xml:space="preserve"> </w:t>
      </w:r>
      <w:r w:rsidR="00BD0A9B" w:rsidRPr="00C25227">
        <w:rPr>
          <w:rFonts w:asciiTheme="minorHAnsi" w:hAnsiTheme="minorHAnsi" w:cstheme="minorHAnsi"/>
          <w:sz w:val="24"/>
        </w:rPr>
        <w:t xml:space="preserve">per un ammontare di 50.000 </w:t>
      </w:r>
      <w:r w:rsidRPr="00C25227">
        <w:rPr>
          <w:rFonts w:asciiTheme="minorHAnsi" w:hAnsiTheme="minorHAnsi" w:cstheme="minorHAnsi"/>
          <w:sz w:val="24"/>
        </w:rPr>
        <w:t>euro.</w:t>
      </w:r>
    </w:p>
    <w:p w:rsidR="00BD0A9B" w:rsidRPr="00C25227" w:rsidRDefault="004F5B6E" w:rsidP="001D4555">
      <w:pPr>
        <w:spacing w:after="0"/>
        <w:rPr>
          <w:rFonts w:asciiTheme="minorHAnsi" w:hAnsiTheme="minorHAnsi" w:cstheme="minorHAnsi"/>
          <w:sz w:val="24"/>
        </w:rPr>
      </w:pPr>
      <w:r w:rsidRPr="00C25227">
        <w:rPr>
          <w:rFonts w:asciiTheme="minorHAnsi" w:hAnsiTheme="minorHAnsi" w:cstheme="minorHAnsi"/>
          <w:sz w:val="24"/>
        </w:rPr>
        <w:t>L’entità del contributo è fissata</w:t>
      </w:r>
      <w:r w:rsidR="00BD0A9B" w:rsidRPr="00C25227">
        <w:rPr>
          <w:rFonts w:asciiTheme="minorHAnsi" w:hAnsiTheme="minorHAnsi" w:cstheme="minorHAnsi"/>
          <w:sz w:val="24"/>
        </w:rPr>
        <w:t xml:space="preserve"> </w:t>
      </w:r>
      <w:r w:rsidRPr="00C25227">
        <w:rPr>
          <w:rFonts w:asciiTheme="minorHAnsi" w:hAnsiTheme="minorHAnsi" w:cstheme="minorHAnsi"/>
          <w:sz w:val="24"/>
        </w:rPr>
        <w:t xml:space="preserve">in euro 2.500 </w:t>
      </w:r>
      <w:r w:rsidR="00BD0A9B" w:rsidRPr="00C25227">
        <w:rPr>
          <w:rFonts w:asciiTheme="minorHAnsi" w:hAnsiTheme="minorHAnsi" w:cstheme="minorHAnsi"/>
          <w:sz w:val="24"/>
        </w:rPr>
        <w:t xml:space="preserve">per </w:t>
      </w:r>
      <w:r w:rsidR="00BD0A9B" w:rsidRPr="00C25227">
        <w:rPr>
          <w:rFonts w:asciiTheme="minorHAnsi" w:hAnsiTheme="minorHAnsi" w:cstheme="minorHAnsi"/>
          <w:sz w:val="24"/>
        </w:rPr>
        <w:t xml:space="preserve">famiglie anagrafiche residenti in un </w:t>
      </w:r>
      <w:r w:rsidR="00BD0A9B" w:rsidRPr="00C25227">
        <w:rPr>
          <w:rFonts w:asciiTheme="minorHAnsi" w:hAnsiTheme="minorHAnsi" w:cstheme="minorHAnsi"/>
          <w:sz w:val="24"/>
        </w:rPr>
        <w:t>alloggio</w:t>
      </w:r>
      <w:r w:rsidR="00BD0A9B" w:rsidRPr="00C25227">
        <w:rPr>
          <w:rFonts w:asciiTheme="minorHAnsi" w:hAnsiTheme="minorHAnsi" w:cstheme="minorHAnsi"/>
          <w:sz w:val="24"/>
        </w:rPr>
        <w:t xml:space="preserve"> dichiarato </w:t>
      </w:r>
      <w:r w:rsidR="00BD0A9B" w:rsidRPr="00C25227">
        <w:rPr>
          <w:rFonts w:asciiTheme="minorHAnsi" w:hAnsiTheme="minorHAnsi" w:cstheme="minorHAnsi"/>
          <w:sz w:val="24"/>
        </w:rPr>
        <w:t xml:space="preserve">inagibile o comunque </w:t>
      </w:r>
      <w:r w:rsidR="00BD0A9B" w:rsidRPr="00C25227">
        <w:rPr>
          <w:rFonts w:asciiTheme="minorHAnsi" w:hAnsiTheme="minorHAnsi" w:cstheme="minorHAnsi"/>
          <w:sz w:val="24"/>
        </w:rPr>
        <w:t>allagato al piano terra in locali aventi destinazione residenziale</w:t>
      </w:r>
      <w:r w:rsidR="00C25227">
        <w:rPr>
          <w:rFonts w:asciiTheme="minorHAnsi" w:hAnsiTheme="minorHAnsi" w:cstheme="minorHAnsi"/>
          <w:sz w:val="24"/>
        </w:rPr>
        <w:t>, mentre</w:t>
      </w:r>
      <w:r w:rsidR="00BD0A9B" w:rsidRPr="00C25227">
        <w:rPr>
          <w:rFonts w:asciiTheme="minorHAnsi" w:hAnsiTheme="minorHAnsi" w:cstheme="minorHAnsi"/>
          <w:sz w:val="24"/>
        </w:rPr>
        <w:t xml:space="preserve"> per i proprietari di alloggi dichiarati inagibili e non abitati</w:t>
      </w:r>
      <w:r w:rsidR="00C25227">
        <w:rPr>
          <w:rFonts w:asciiTheme="minorHAnsi" w:hAnsiTheme="minorHAnsi" w:cstheme="minorHAnsi"/>
          <w:sz w:val="24"/>
        </w:rPr>
        <w:t xml:space="preserve"> è previsto un contributo di 2000 euro.</w:t>
      </w:r>
    </w:p>
    <w:p w:rsidR="00BD0A9B" w:rsidRPr="00C25227" w:rsidRDefault="00BD0A9B" w:rsidP="001D4555">
      <w:pPr>
        <w:spacing w:after="0"/>
        <w:rPr>
          <w:rFonts w:asciiTheme="minorHAnsi" w:hAnsiTheme="minorHAnsi" w:cstheme="minorHAnsi"/>
          <w:sz w:val="24"/>
        </w:rPr>
      </w:pPr>
      <w:r w:rsidRPr="00C25227">
        <w:rPr>
          <w:rFonts w:asciiTheme="minorHAnsi" w:hAnsiTheme="minorHAnsi" w:cstheme="minorHAnsi"/>
          <w:sz w:val="24"/>
        </w:rPr>
        <w:t xml:space="preserve">Il modulo per fare richiesta del contributo è </w:t>
      </w:r>
      <w:r w:rsidR="00C25227">
        <w:rPr>
          <w:rFonts w:asciiTheme="minorHAnsi" w:hAnsiTheme="minorHAnsi" w:cstheme="minorHAnsi"/>
          <w:sz w:val="24"/>
        </w:rPr>
        <w:t xml:space="preserve">stato formulato nel modo più semplice possibile </w:t>
      </w:r>
      <w:r w:rsidR="005232EE" w:rsidRPr="00C25227">
        <w:rPr>
          <w:rFonts w:asciiTheme="minorHAnsi" w:hAnsiTheme="minorHAnsi" w:cstheme="minorHAnsi"/>
          <w:sz w:val="24"/>
        </w:rPr>
        <w:t>e</w:t>
      </w:r>
      <w:r w:rsidRPr="00C25227">
        <w:rPr>
          <w:rFonts w:asciiTheme="minorHAnsi" w:hAnsiTheme="minorHAnsi" w:cstheme="minorHAnsi"/>
          <w:sz w:val="24"/>
        </w:rPr>
        <w:t xml:space="preserve"> non sono richiesti documenti</w:t>
      </w:r>
      <w:r w:rsidR="005232EE" w:rsidRPr="00C25227">
        <w:rPr>
          <w:rFonts w:asciiTheme="minorHAnsi" w:hAnsiTheme="minorHAnsi" w:cstheme="minorHAnsi"/>
          <w:sz w:val="24"/>
        </w:rPr>
        <w:t xml:space="preserve"> </w:t>
      </w:r>
      <w:r w:rsidRPr="00C25227">
        <w:rPr>
          <w:rFonts w:asciiTheme="minorHAnsi" w:hAnsiTheme="minorHAnsi" w:cstheme="minorHAnsi"/>
          <w:sz w:val="24"/>
        </w:rPr>
        <w:t>di rendicontazione</w:t>
      </w:r>
      <w:r w:rsidR="005232EE" w:rsidRPr="00C25227">
        <w:rPr>
          <w:rFonts w:asciiTheme="minorHAnsi" w:hAnsiTheme="minorHAnsi" w:cstheme="minorHAnsi"/>
          <w:sz w:val="24"/>
        </w:rPr>
        <w:t>, ma chi avesse necessità di aiuto può contattare lo Sportello sociale al numero 0516386890</w:t>
      </w:r>
      <w:r w:rsidR="00C25227">
        <w:rPr>
          <w:rFonts w:asciiTheme="minorHAnsi" w:hAnsiTheme="minorHAnsi" w:cstheme="minorHAnsi"/>
          <w:sz w:val="24"/>
        </w:rPr>
        <w:t>.</w:t>
      </w:r>
    </w:p>
    <w:p w:rsidR="005232EE" w:rsidRPr="00C25227" w:rsidRDefault="005232EE" w:rsidP="001D4555">
      <w:pPr>
        <w:spacing w:after="0"/>
        <w:rPr>
          <w:rFonts w:asciiTheme="minorHAnsi" w:hAnsiTheme="minorHAnsi" w:cstheme="minorHAnsi"/>
          <w:sz w:val="24"/>
        </w:rPr>
      </w:pPr>
      <w:r w:rsidRPr="00C25227">
        <w:rPr>
          <w:rFonts w:asciiTheme="minorHAnsi" w:hAnsiTheme="minorHAnsi" w:cstheme="minorHAnsi"/>
          <w:sz w:val="24"/>
        </w:rPr>
        <w:t>Il bando con il modulo di richi</w:t>
      </w:r>
      <w:bookmarkStart w:id="0" w:name="_GoBack"/>
      <w:bookmarkEnd w:id="0"/>
      <w:r w:rsidRPr="00C25227">
        <w:rPr>
          <w:rFonts w:asciiTheme="minorHAnsi" w:hAnsiTheme="minorHAnsi" w:cstheme="minorHAnsi"/>
          <w:sz w:val="24"/>
        </w:rPr>
        <w:t>esta è disponibile sul sito del Comune</w:t>
      </w:r>
      <w:r w:rsidR="00C25227" w:rsidRPr="00C25227">
        <w:rPr>
          <w:rFonts w:asciiTheme="minorHAnsi" w:hAnsiTheme="minorHAnsi" w:cstheme="minorHAnsi"/>
          <w:sz w:val="24"/>
        </w:rPr>
        <w:t xml:space="preserve">, le domande vanno </w:t>
      </w:r>
      <w:r w:rsidR="00C25227">
        <w:rPr>
          <w:rFonts w:asciiTheme="minorHAnsi" w:hAnsiTheme="minorHAnsi" w:cstheme="minorHAnsi"/>
          <w:sz w:val="24"/>
        </w:rPr>
        <w:t>presentate entro le ore 13</w:t>
      </w:r>
      <w:r w:rsidR="00C25227" w:rsidRPr="00C25227">
        <w:rPr>
          <w:rFonts w:asciiTheme="minorHAnsi" w:hAnsiTheme="minorHAnsi" w:cstheme="minorHAnsi"/>
          <w:sz w:val="24"/>
        </w:rPr>
        <w:t>.00 del 13 gennaio 2025</w:t>
      </w:r>
      <w:r w:rsidRPr="00C25227">
        <w:rPr>
          <w:rFonts w:asciiTheme="minorHAnsi" w:hAnsiTheme="minorHAnsi" w:cstheme="minorHAnsi"/>
          <w:sz w:val="24"/>
        </w:rPr>
        <w:t>.</w:t>
      </w:r>
    </w:p>
    <w:sectPr w:rsidR="005232EE" w:rsidRPr="00C252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A4"/>
    <w:rsid w:val="001D4555"/>
    <w:rsid w:val="00417EDA"/>
    <w:rsid w:val="004F5B6E"/>
    <w:rsid w:val="00503D68"/>
    <w:rsid w:val="005232EE"/>
    <w:rsid w:val="00781226"/>
    <w:rsid w:val="00891B76"/>
    <w:rsid w:val="009C6DA4"/>
    <w:rsid w:val="00B77420"/>
    <w:rsid w:val="00BD0A9B"/>
    <w:rsid w:val="00C25227"/>
    <w:rsid w:val="00F325ED"/>
    <w:rsid w:val="00F51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2937"/>
  <w15:chartTrackingRefBased/>
  <w15:docId w15:val="{3DD15BC6-C199-4BE9-BD3A-C0C0E9F9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1B76"/>
    <w:pPr>
      <w:suppressAutoHyphens/>
      <w:spacing w:after="120" w:line="240" w:lineRule="auto"/>
      <w:jc w:val="both"/>
    </w:pPr>
    <w:rPr>
      <w:rFonts w:ascii="Georgia" w:hAnsi="Georgia"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aliases w:val="Titolo capitolo"/>
    <w:basedOn w:val="Normale"/>
    <w:next w:val="Normale"/>
    <w:link w:val="CitazioneintensaCarattere"/>
    <w:uiPriority w:val="30"/>
    <w:qFormat/>
    <w:rsid w:val="00417EDA"/>
    <w:pPr>
      <w:pBdr>
        <w:top w:val="single" w:sz="4" w:space="10" w:color="5B9BD5" w:themeColor="accent1"/>
        <w:bottom w:val="single" w:sz="4" w:space="10" w:color="5B9BD5" w:themeColor="accent1"/>
      </w:pBdr>
      <w:spacing w:before="360" w:after="360"/>
      <w:ind w:left="864" w:right="864"/>
      <w:jc w:val="center"/>
    </w:pPr>
    <w:rPr>
      <w:b/>
      <w:iCs/>
      <w:caps/>
      <w:color w:val="323E4F" w:themeColor="text2" w:themeShade="BF"/>
      <w:sz w:val="32"/>
    </w:rPr>
  </w:style>
  <w:style w:type="character" w:customStyle="1" w:styleId="CitazioneintensaCarattere">
    <w:name w:val="Citazione intensa Carattere"/>
    <w:aliases w:val="Titolo capitolo Carattere"/>
    <w:basedOn w:val="Carpredefinitoparagrafo"/>
    <w:link w:val="Citazioneintensa"/>
    <w:uiPriority w:val="30"/>
    <w:rsid w:val="00417EDA"/>
    <w:rPr>
      <w:rFonts w:ascii="Georgia" w:hAnsi="Georgia"/>
      <w:b/>
      <w:iCs/>
      <w:caps/>
      <w:color w:val="323E4F" w:themeColor="text2" w:themeShade="B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271</Words>
  <Characters>1549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Secondino</dc:creator>
  <cp:keywords/>
  <dc:description/>
  <cp:lastModifiedBy>Sergio Secondino</cp:lastModifiedBy>
  <cp:revision>2</cp:revision>
  <dcterms:created xsi:type="dcterms:W3CDTF">2024-12-16T11:55:00Z</dcterms:created>
  <dcterms:modified xsi:type="dcterms:W3CDTF">2024-12-16T13:29:00Z</dcterms:modified>
</cp:coreProperties>
</file>